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AB2" w:rsidRPr="00C57835" w:rsidRDefault="006B2AB2" w:rsidP="006B2AB2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:rsidR="006B2AB2" w:rsidRPr="00AE2E09" w:rsidRDefault="006B2AB2" w:rsidP="006B2AB2">
      <w:pPr>
        <w:jc w:val="left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陈式太极拳（提高班）</w:t>
            </w:r>
          </w:p>
        </w:tc>
        <w:tc>
          <w:tcPr>
            <w:tcW w:w="2131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12节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吴晓然</w:t>
            </w:r>
          </w:p>
        </w:tc>
        <w:tc>
          <w:tcPr>
            <w:tcW w:w="2131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太极拳国家社会体育指导员（二级）</w:t>
            </w:r>
          </w:p>
        </w:tc>
      </w:tr>
      <w:tr w:rsidR="006B2AB2" w:rsidTr="002C0BAB">
        <w:tc>
          <w:tcPr>
            <w:tcW w:w="8522" w:type="dxa"/>
            <w:gridSpan w:val="4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6B2AB2" w:rsidRPr="00C57835" w:rsidRDefault="006B2AB2" w:rsidP="002C0BAB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hint="eastAsia"/>
              </w:rPr>
              <w:t>关节活动操热身，练习“站桩”、“单手缠丝”、“开裆转髋”、陈式太极拳基础套路“六手四向功”，开始学习陈式太极拳“精要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式”其它动作。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6B2AB2" w:rsidRPr="00C57835" w:rsidRDefault="006B2AB2" w:rsidP="002C0BAB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hint="eastAsia"/>
              </w:rPr>
              <w:t>学习提高版关节活动操，融合了“开裆转髋”、“以腰为轴”、“节节贯穿”。学习太极拳招式“白鹤亮翅”。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6B2AB2" w:rsidRPr="00C57835" w:rsidRDefault="006B2AB2" w:rsidP="002C0BAB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hint="eastAsia"/>
              </w:rPr>
              <w:t>提高版关节活动操热身，练习巩固动作，学习太极拳招式“</w:t>
            </w:r>
            <w:r>
              <w:t>斜行</w:t>
            </w:r>
            <w:r>
              <w:rPr>
                <w:rFonts w:hint="eastAsia"/>
              </w:rPr>
              <w:t>”。讲解体验“一动无有不动”的太极拳运动规律。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6B2AB2" w:rsidRPr="00C57835" w:rsidRDefault="006B2AB2" w:rsidP="002C0BAB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hint="eastAsia"/>
              </w:rPr>
              <w:t>提高版关节活动操热身，练习巩固动作，学习太极拳招式“</w:t>
            </w:r>
            <w:r>
              <w:t>搂膝</w:t>
            </w:r>
            <w:r>
              <w:rPr>
                <w:rFonts w:hint="eastAsia"/>
              </w:rPr>
              <w:t>”。讲解体验“肩胯相合”的武术运动规律。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6B2AB2" w:rsidRPr="00624723" w:rsidRDefault="006B2AB2" w:rsidP="002C0BAB">
            <w:pPr>
              <w:jc w:val="left"/>
            </w:pPr>
            <w:r>
              <w:rPr>
                <w:rFonts w:hint="eastAsia"/>
              </w:rPr>
              <w:t>提高版关节活动操热身，练习巩固动作，学习太极拳招式“</w:t>
            </w:r>
            <w:r>
              <w:t>拗步</w:t>
            </w:r>
            <w:r>
              <w:rPr>
                <w:rFonts w:hint="eastAsia"/>
              </w:rPr>
              <w:t>”。讲解体验“对称劲”的太极拳要义。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6B2AB2" w:rsidRPr="00624723" w:rsidRDefault="006B2AB2" w:rsidP="002C0BAB">
            <w:pPr>
              <w:jc w:val="left"/>
            </w:pPr>
            <w:r>
              <w:rPr>
                <w:rFonts w:hint="eastAsia"/>
              </w:rPr>
              <w:t>提高版关节活动操热身，练习巩固动作，习太极拳招式“</w:t>
            </w:r>
            <w:r>
              <w:t>掩手肱拳</w:t>
            </w:r>
            <w:r>
              <w:rPr>
                <w:rFonts w:hint="eastAsia"/>
              </w:rPr>
              <w:t>”。讲解体验“核心劲”的太极拳要义。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6B2AB2" w:rsidRPr="00624723" w:rsidRDefault="006B2AB2" w:rsidP="002C0BAB">
            <w:pPr>
              <w:jc w:val="left"/>
            </w:pPr>
            <w:r>
              <w:rPr>
                <w:rFonts w:hint="eastAsia"/>
              </w:rPr>
              <w:t>提高版关节活动操热身，练习巩固动作，学习太极拳招式“</w:t>
            </w:r>
            <w:r>
              <w:t>高探马</w:t>
            </w:r>
            <w:r>
              <w:rPr>
                <w:rFonts w:hint="eastAsia"/>
              </w:rPr>
              <w:t>”。讲解体验“借己劲”的太极拳要义。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6B2AB2" w:rsidRDefault="006B2AB2" w:rsidP="002C0BAB">
            <w:pPr>
              <w:jc w:val="left"/>
            </w:pPr>
            <w:r>
              <w:rPr>
                <w:rFonts w:hint="eastAsia"/>
              </w:rPr>
              <w:t>提高版关节活动操热身，练习巩固动作，学习太极拳招式“</w:t>
            </w:r>
            <w:r>
              <w:t>左蹬</w:t>
            </w:r>
            <w:r>
              <w:rPr>
                <w:rFonts w:hint="eastAsia"/>
              </w:rPr>
              <w:t>腿”。</w:t>
            </w:r>
          </w:p>
          <w:p w:rsidR="006B2AB2" w:rsidRPr="00624723" w:rsidRDefault="006B2AB2" w:rsidP="002C0BAB">
            <w:pPr>
              <w:jc w:val="left"/>
            </w:pPr>
            <w:r>
              <w:rPr>
                <w:rFonts w:hint="eastAsia"/>
              </w:rPr>
              <w:t>讲解体验“借他劲”的太极拳要义。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:rsidR="006B2AB2" w:rsidRPr="00624723" w:rsidRDefault="006B2AB2" w:rsidP="002C0BAB">
            <w:pPr>
              <w:jc w:val="left"/>
            </w:pPr>
            <w:r>
              <w:rPr>
                <w:rFonts w:hint="eastAsia"/>
              </w:rPr>
              <w:t>提高版关节活动操热身，练习巩固动作，学习太极拳招式“</w:t>
            </w:r>
            <w:r>
              <w:t>玉女穿梭</w:t>
            </w:r>
            <w:r>
              <w:rPr>
                <w:rFonts w:hint="eastAsia"/>
              </w:rPr>
              <w:t>”。讲解人体筋膜系统与太极拳运动的关系，体验如何“发力如放箭”。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第十节</w:t>
            </w:r>
          </w:p>
        </w:tc>
        <w:tc>
          <w:tcPr>
            <w:tcW w:w="6392" w:type="dxa"/>
            <w:gridSpan w:val="3"/>
            <w:vAlign w:val="center"/>
          </w:tcPr>
          <w:p w:rsidR="006B2AB2" w:rsidRPr="00624723" w:rsidRDefault="006B2AB2" w:rsidP="002C0BAB">
            <w:pPr>
              <w:jc w:val="left"/>
            </w:pPr>
            <w:r>
              <w:rPr>
                <w:rFonts w:hint="eastAsia"/>
              </w:rPr>
              <w:t>提高版关节活动操热身，练习巩固动作，学习太极拳招式“</w:t>
            </w:r>
            <w:r>
              <w:t>云手</w:t>
            </w:r>
            <w:r>
              <w:rPr>
                <w:rFonts w:hint="eastAsia"/>
              </w:rPr>
              <w:t>”。讲解肌肉系统与太极拳运动的关系，了解现代体能训练原理与太极拳运动特点的一致性。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第十一节</w:t>
            </w:r>
          </w:p>
        </w:tc>
        <w:tc>
          <w:tcPr>
            <w:tcW w:w="6392" w:type="dxa"/>
            <w:gridSpan w:val="3"/>
            <w:vAlign w:val="center"/>
          </w:tcPr>
          <w:p w:rsidR="006B2AB2" w:rsidRPr="00624723" w:rsidRDefault="006B2AB2" w:rsidP="002C0BAB">
            <w:pPr>
              <w:jc w:val="left"/>
            </w:pPr>
            <w:r>
              <w:rPr>
                <w:rFonts w:hint="eastAsia"/>
              </w:rPr>
              <w:t>提高版关节活动操热身，学习太极拳招式“</w:t>
            </w:r>
            <w:r>
              <w:t>转身双摆莲</w:t>
            </w:r>
            <w:r>
              <w:rPr>
                <w:rFonts w:hint="eastAsia"/>
              </w:rPr>
              <w:t>”。连贯演练所学全部动作，组成陈式太极拳精要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式。讲解骨骼系统与太极拳运动的关系，学会在久坐的情况下调整骨骼姿态，使“坐”变成“练”，降低久坐对身体的劳损。</w:t>
            </w:r>
          </w:p>
        </w:tc>
      </w:tr>
      <w:tr w:rsidR="006B2AB2" w:rsidTr="002C0BAB">
        <w:tc>
          <w:tcPr>
            <w:tcW w:w="2130" w:type="dxa"/>
            <w:vAlign w:val="center"/>
          </w:tcPr>
          <w:p w:rsidR="006B2AB2" w:rsidRPr="00C57835" w:rsidRDefault="006B2AB2" w:rsidP="002C0BAB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lastRenderedPageBreak/>
              <w:t>第十二节</w:t>
            </w:r>
          </w:p>
        </w:tc>
        <w:tc>
          <w:tcPr>
            <w:tcW w:w="6392" w:type="dxa"/>
            <w:gridSpan w:val="3"/>
            <w:vAlign w:val="center"/>
          </w:tcPr>
          <w:p w:rsidR="006B2AB2" w:rsidRPr="00624723" w:rsidRDefault="006B2AB2" w:rsidP="002C0BAB">
            <w:pPr>
              <w:jc w:val="left"/>
            </w:pPr>
            <w:r>
              <w:rPr>
                <w:rFonts w:hint="eastAsia"/>
              </w:rPr>
              <w:t>提高版关节活动操热身，复习所学动作，学员分组进行课程结业演练，考核点评。</w:t>
            </w:r>
          </w:p>
        </w:tc>
      </w:tr>
      <w:tr w:rsidR="006B2AB2" w:rsidTr="002C0BAB">
        <w:trPr>
          <w:trHeight w:val="2270"/>
        </w:trPr>
        <w:tc>
          <w:tcPr>
            <w:tcW w:w="8522" w:type="dxa"/>
            <w:gridSpan w:val="4"/>
          </w:tcPr>
          <w:p w:rsidR="006B2AB2" w:rsidRDefault="006B2AB2" w:rsidP="002C0BAB">
            <w:pPr>
              <w:rPr>
                <w:rFonts w:ascii="仿宋" w:eastAsia="仿宋" w:hAnsi="仿宋"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sz w:val="32"/>
                <w:szCs w:val="32"/>
              </w:rPr>
              <w:t>备注：</w:t>
            </w:r>
            <w:bookmarkStart w:id="0" w:name="_GoBack"/>
            <w:bookmarkEnd w:id="0"/>
            <w:r w:rsidR="00644229">
              <w:rPr>
                <w:rFonts w:ascii="仿宋" w:eastAsia="仿宋" w:hAnsi="仿宋"/>
                <w:sz w:val="32"/>
                <w:szCs w:val="32"/>
              </w:rPr>
              <w:t xml:space="preserve"> </w:t>
            </w:r>
          </w:p>
          <w:p w:rsidR="006B2AB2" w:rsidRDefault="006B2AB2" w:rsidP="002C0BAB">
            <w:pPr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、上课时衣着宽松，穿运动鞋或平底鞋，不穿高跟鞋。午餐需根据个人情况适量控制，</w:t>
            </w:r>
            <w:r>
              <w:rPr>
                <w:rFonts w:hint="eastAsia"/>
              </w:rPr>
              <w:t>5-7</w:t>
            </w:r>
            <w:r>
              <w:rPr>
                <w:rFonts w:hint="eastAsia"/>
              </w:rPr>
              <w:t>成饱即可。</w:t>
            </w:r>
          </w:p>
          <w:p w:rsidR="006B2AB2" w:rsidRDefault="006B2AB2" w:rsidP="002C0BAB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、课后及时复习，每周累计达到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小时及以上的课后练习时间。</w:t>
            </w:r>
          </w:p>
          <w:p w:rsidR="006B2AB2" w:rsidRPr="00A46365" w:rsidRDefault="006B2AB2" w:rsidP="002C0BAB">
            <w:pPr>
              <w:ind w:firstLineChars="200" w:firstLine="42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、学习结束后，能够将所学动作全部演练下来，同时提交学习体会一篇（字数不限）。</w:t>
            </w:r>
          </w:p>
        </w:tc>
      </w:tr>
    </w:tbl>
    <w:p w:rsidR="006B2AB2" w:rsidRPr="003D0A3E" w:rsidRDefault="006B2AB2" w:rsidP="006B2AB2">
      <w:pPr>
        <w:jc w:val="left"/>
        <w:rPr>
          <w:rFonts w:ascii="方正小标宋简体" w:eastAsia="方正小标宋简体" w:hAnsi="仿宋"/>
          <w:sz w:val="32"/>
          <w:szCs w:val="32"/>
        </w:rPr>
      </w:pPr>
    </w:p>
    <w:p w:rsidR="00297654" w:rsidRPr="006B2AB2" w:rsidRDefault="009261BD"/>
    <w:sectPr w:rsidR="00297654" w:rsidRPr="006B2A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1BD" w:rsidRDefault="009261BD" w:rsidP="00644229">
      <w:r>
        <w:separator/>
      </w:r>
    </w:p>
  </w:endnote>
  <w:endnote w:type="continuationSeparator" w:id="0">
    <w:p w:rsidR="009261BD" w:rsidRDefault="009261BD" w:rsidP="00644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1BD" w:rsidRDefault="009261BD" w:rsidP="00644229">
      <w:r>
        <w:separator/>
      </w:r>
    </w:p>
  </w:footnote>
  <w:footnote w:type="continuationSeparator" w:id="0">
    <w:p w:rsidR="009261BD" w:rsidRDefault="009261BD" w:rsidP="006442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AB2"/>
    <w:rsid w:val="00644229"/>
    <w:rsid w:val="006B2AB2"/>
    <w:rsid w:val="009261BD"/>
    <w:rsid w:val="00AD6D3C"/>
    <w:rsid w:val="00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A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A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44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42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4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42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A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A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44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42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4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42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2</cp:revision>
  <dcterms:created xsi:type="dcterms:W3CDTF">2018-09-11T09:16:00Z</dcterms:created>
  <dcterms:modified xsi:type="dcterms:W3CDTF">2018-09-13T01:50:00Z</dcterms:modified>
</cp:coreProperties>
</file>