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D1" w:rsidRDefault="00C81CD1" w:rsidP="00C81CD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C81CD1" w:rsidRPr="00544AB5" w:rsidRDefault="00C81CD1" w:rsidP="00C81CD1">
      <w:pPr>
        <w:jc w:val="center"/>
        <w:rPr>
          <w:rFonts w:ascii="仿宋" w:eastAsia="仿宋" w:hAnsi="仿宋"/>
          <w:b/>
          <w:sz w:val="32"/>
          <w:szCs w:val="32"/>
        </w:rPr>
      </w:pPr>
      <w:r w:rsidRPr="00544AB5">
        <w:rPr>
          <w:rFonts w:ascii="仿宋" w:eastAsia="仿宋" w:hAnsi="仿宋" w:hint="eastAsia"/>
          <w:b/>
          <w:sz w:val="32"/>
          <w:szCs w:val="32"/>
        </w:rPr>
        <w:t>马克思主义学院全国工人先锋号公示材料</w:t>
      </w:r>
    </w:p>
    <w:p w:rsidR="00C81CD1" w:rsidRPr="00AC0585" w:rsidRDefault="00C81CD1" w:rsidP="00C81CD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C0585">
        <w:rPr>
          <w:rFonts w:ascii="仿宋" w:eastAsia="仿宋" w:hAnsi="仿宋" w:hint="eastAsia"/>
          <w:b/>
          <w:sz w:val="32"/>
          <w:szCs w:val="32"/>
        </w:rPr>
        <w:t>一、全国工人先锋号推荐单位名称</w:t>
      </w:r>
    </w:p>
    <w:p w:rsidR="00C81CD1" w:rsidRDefault="00C81CD1" w:rsidP="00C81C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中国人民大学马克思主义学院</w:t>
      </w:r>
    </w:p>
    <w:p w:rsidR="00C81CD1" w:rsidRDefault="00C81CD1" w:rsidP="00C81CD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C0585">
        <w:rPr>
          <w:rFonts w:ascii="仿宋" w:eastAsia="仿宋" w:hAnsi="仿宋" w:hint="eastAsia"/>
          <w:b/>
          <w:sz w:val="32"/>
          <w:szCs w:val="32"/>
        </w:rPr>
        <w:t>二、全国工人先锋号推荐单位</w:t>
      </w:r>
      <w:r>
        <w:rPr>
          <w:rFonts w:ascii="仿宋" w:eastAsia="仿宋" w:hAnsi="仿宋" w:hint="eastAsia"/>
          <w:b/>
          <w:sz w:val="32"/>
          <w:szCs w:val="32"/>
        </w:rPr>
        <w:t>简要先进事迹</w:t>
      </w:r>
    </w:p>
    <w:p w:rsidR="00C81CD1" w:rsidRPr="0098615E" w:rsidRDefault="00C81CD1" w:rsidP="00C81C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615E">
        <w:rPr>
          <w:rFonts w:ascii="仿宋" w:eastAsia="仿宋" w:hAnsi="仿宋" w:hint="eastAsia"/>
          <w:sz w:val="32"/>
          <w:szCs w:val="32"/>
        </w:rPr>
        <w:t>近年来，中国人民大学马克思主义学院深入推进综合改革，充分发挥学院“马克思主义理论研究与教学高地”排头兵的引领作用，既注重自身成长发展，也积极带动全国高校马克思主义学院建设，同时还在学术交流、人才培养、智库建设、资政启民、理论宣传等方面形成了较为良好的示范辐射效应，赢得了广泛的社会赞誉。</w:t>
      </w:r>
    </w:p>
    <w:p w:rsidR="00C81CD1" w:rsidRPr="0098615E" w:rsidRDefault="00C81CD1" w:rsidP="00C81CD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8615E">
        <w:rPr>
          <w:rFonts w:ascii="仿宋" w:eastAsia="仿宋" w:hAnsi="仿宋" w:hint="eastAsia"/>
          <w:b/>
          <w:sz w:val="32"/>
          <w:szCs w:val="32"/>
        </w:rPr>
        <w:t>1、学院建设成效显著，示范引领彰显风采</w:t>
      </w:r>
    </w:p>
    <w:p w:rsidR="00C81CD1" w:rsidRPr="0098615E" w:rsidRDefault="00C81CD1" w:rsidP="00C81C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615E">
        <w:rPr>
          <w:rFonts w:ascii="仿宋" w:eastAsia="仿宋" w:hAnsi="仿宋" w:hint="eastAsia"/>
          <w:sz w:val="32"/>
          <w:szCs w:val="32"/>
        </w:rPr>
        <w:t>学院积极深入推进综合改革，从学科建设、教学科研、师资队伍、人才培养、国际交流、社会服务等各个方面加强学院建设，学院改革与发展取得优异成绩并呈现良好势头。在全国重点马克思主义学院建设、北京高校思想政治理论课高精尖创新中心、21世纪中国马克思主义研究协同创新中心、中共党史党建研究院、习近平新时代中国特色社会主义思想研究院建设等方面成绩突出，中宣部、教育部在督查报告中认为学院建设“扎实深入，成效显著，走在全国前列”。同时，学院积极响应中央号召，加快支援国内重点高校马克思主义学院建设步伐，先后选派王海军等7名教授赴北京航空</w:t>
      </w:r>
      <w:r w:rsidRPr="0098615E">
        <w:rPr>
          <w:rFonts w:ascii="仿宋" w:eastAsia="仿宋" w:hAnsi="仿宋" w:hint="eastAsia"/>
          <w:sz w:val="32"/>
          <w:szCs w:val="32"/>
        </w:rPr>
        <w:lastRenderedPageBreak/>
        <w:t>航天大学、中国农业大学、中国石油大学、天津大学、重庆大学、西藏民族学院、延安大学等7所高校担任马克思主义学院副院长。学院还积极对新疆大学、井冈山大学等边疆民族地区高校或革命老区兄弟院校开展“手拉手”对口援助，从学科发展、师资培养、学术交流、人才培养等方面给予切实帮助，有效发挥了全国重点马克思主义学院的引领示范作用。</w:t>
      </w:r>
    </w:p>
    <w:p w:rsidR="00C81CD1" w:rsidRPr="0098615E" w:rsidRDefault="00C81CD1" w:rsidP="00C81CD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8615E">
        <w:rPr>
          <w:rFonts w:ascii="仿宋" w:eastAsia="仿宋" w:hAnsi="仿宋" w:hint="eastAsia"/>
          <w:b/>
          <w:sz w:val="32"/>
          <w:szCs w:val="32"/>
        </w:rPr>
        <w:t>2、学科建设成绩突出，学术创新异彩纷呈</w:t>
      </w:r>
    </w:p>
    <w:p w:rsidR="00C81CD1" w:rsidRPr="0098615E" w:rsidRDefault="00C81CD1" w:rsidP="00C81C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615E">
        <w:rPr>
          <w:rFonts w:ascii="仿宋" w:eastAsia="仿宋" w:hAnsi="仿宋" w:hint="eastAsia"/>
          <w:sz w:val="32"/>
          <w:szCs w:val="32"/>
        </w:rPr>
        <w:t>学院积极打造品牌学术活动和权威科研平台，搭建交流桥梁，引领学术发展。目前，以“马克思主义理论前沿论坛”“海外学者讲坛”“青年教师工作坊”“青椒论坛”“胡华大讲堂”“思想政治理论课名师讲坛”“全国高校马克思主义理论学科研究生论坛”等为代表的一系列学术活动品牌，以“马克思主义：学院与学科建设”、“中国与世界：沟通与发展”、“马克思主义发展的历史、现实和未来”等为主题的重大学术活动，以《复印报刊资料</w:t>
      </w:r>
      <w:r w:rsidRPr="0098615E">
        <w:rPr>
          <w:rFonts w:ascii="宋体" w:eastAsia="宋体" w:hAnsi="宋体" w:cs="宋体" w:hint="eastAsia"/>
          <w:sz w:val="32"/>
          <w:szCs w:val="32"/>
        </w:rPr>
        <w:t>•</w:t>
      </w:r>
      <w:r w:rsidRPr="0098615E">
        <w:rPr>
          <w:rFonts w:ascii="仿宋" w:eastAsia="仿宋" w:hAnsi="仿宋" w:cs="仿宋" w:hint="eastAsia"/>
          <w:sz w:val="32"/>
          <w:szCs w:val="32"/>
        </w:rPr>
        <w:t>高校思想政治理论课教学研究》《教学与研究》《马克思主义理论学科研究》等为代表的权威期刊，整体提升了马克思主义学院在国际国内学术领域的影响力和话语权，既推动了学术与学科的创新发展，也促进了马克思主义在国内外的广泛传播。马克思主义学院在第四轮全国高校学科评估中获得“</w:t>
      </w:r>
      <w:r w:rsidRPr="0098615E">
        <w:rPr>
          <w:rFonts w:ascii="仿宋" w:eastAsia="仿宋" w:hAnsi="仿宋" w:hint="eastAsia"/>
          <w:sz w:val="32"/>
          <w:szCs w:val="32"/>
        </w:rPr>
        <w:t>A+”的好成绩，充分反映出社会各界对学院在学科发展成绩方面的客观评价。</w:t>
      </w:r>
    </w:p>
    <w:p w:rsidR="00C81CD1" w:rsidRPr="0098615E" w:rsidRDefault="00C81CD1" w:rsidP="00C81CD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8615E">
        <w:rPr>
          <w:rFonts w:ascii="仿宋" w:eastAsia="仿宋" w:hAnsi="仿宋" w:hint="eastAsia"/>
          <w:b/>
          <w:sz w:val="32"/>
          <w:szCs w:val="32"/>
        </w:rPr>
        <w:lastRenderedPageBreak/>
        <w:t>3、智库建设硕果累累，建言献策资政启民</w:t>
      </w:r>
    </w:p>
    <w:p w:rsidR="00C81CD1" w:rsidRPr="0098615E" w:rsidRDefault="00C81CD1" w:rsidP="00C81C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615E">
        <w:rPr>
          <w:rFonts w:ascii="仿宋" w:eastAsia="仿宋" w:hAnsi="仿宋" w:hint="eastAsia"/>
          <w:sz w:val="32"/>
          <w:szCs w:val="32"/>
        </w:rPr>
        <w:t>学院依托马克思主义理论学科群优势，积极探索21世纪中国特色新型高校智库建设，依托教育部人文社会科学重点研究基地“中国特色社会主义理论体系研究中心”、习近平新时代中国特色社会主义思想研究院、北京高校思想政治理论课高精尖创新中心、中共党史党建研究院等科研平台，充分发挥“思想库”、“人才库”和“信息库”的高校智库作用。陈先达、周新城、汪亭友等多名教授撰写的文章多次得到习近平、李克强、刘云山等中央领导人的多次批示，郝立新、杨凤城、秦宣、刘建军等多位专家学者的研究成果被中央有关部门采用，为中央决策提供了有价值的参考。学院先后有17位教授担任中央“马克思主义理论研究和建设工程”的首席专家和主要成员，负责相关教材编写和重大课题研究，具有较高的社会影响力。学院教师注重理论与实践相结合，围绕党和国家工作大局，结合中央出台的重大政策、重要文件和重要纪念活动开展研究，为中央和地方提供了一系列有现实针对性的研究成果。</w:t>
      </w:r>
    </w:p>
    <w:p w:rsidR="00C81CD1" w:rsidRPr="0098615E" w:rsidRDefault="00C81CD1" w:rsidP="00C81CD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8615E">
        <w:rPr>
          <w:rFonts w:ascii="仿宋" w:eastAsia="仿宋" w:hAnsi="仿宋" w:hint="eastAsia"/>
          <w:b/>
          <w:sz w:val="32"/>
          <w:szCs w:val="32"/>
        </w:rPr>
        <w:t>4、理论宣讲深入基层，立足首都辐射全国</w:t>
      </w:r>
    </w:p>
    <w:p w:rsidR="0098706A" w:rsidRPr="00C81CD1" w:rsidRDefault="00C81CD1" w:rsidP="00C81C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8615E">
        <w:rPr>
          <w:rFonts w:ascii="仿宋" w:eastAsia="仿宋" w:hAnsi="仿宋" w:hint="eastAsia"/>
          <w:sz w:val="32"/>
          <w:szCs w:val="32"/>
        </w:rPr>
        <w:t>学院教师充分发挥马克思主义理论的学科优势，围绕党的十八大、十九大精神和习近平新时代中国特色社会主义思想、社会主义核心价值观等重大课题，以开设核心价值观讲坛、专家讲座进基层、服务干部培训、创新</w:t>
      </w:r>
      <w:proofErr w:type="gramStart"/>
      <w:r w:rsidRPr="0098615E">
        <w:rPr>
          <w:rFonts w:ascii="仿宋" w:eastAsia="仿宋" w:hAnsi="仿宋" w:hint="eastAsia"/>
          <w:sz w:val="32"/>
          <w:szCs w:val="32"/>
        </w:rPr>
        <w:t>思政课传播</w:t>
      </w:r>
      <w:proofErr w:type="gramEnd"/>
      <w:r w:rsidRPr="0098615E">
        <w:rPr>
          <w:rFonts w:ascii="仿宋" w:eastAsia="仿宋" w:hAnsi="仿宋" w:hint="eastAsia"/>
          <w:sz w:val="32"/>
          <w:szCs w:val="32"/>
        </w:rPr>
        <w:t>平台</w:t>
      </w:r>
      <w:r w:rsidRPr="0098615E">
        <w:rPr>
          <w:rFonts w:ascii="仿宋" w:eastAsia="仿宋" w:hAnsi="仿宋" w:hint="eastAsia"/>
          <w:sz w:val="32"/>
          <w:szCs w:val="32"/>
        </w:rPr>
        <w:lastRenderedPageBreak/>
        <w:t>等形式开展理论宣讲活动，推动理论普及，促进社会主义精神文明建设。十八大以来，学院教师配合中央政策实施，积极深入到各地区各部门各单位，深入到机关、企业、街道、社区等开展了基层宣讲活动近千场，参与人数近五万人。同时，学院教师还就重大理论现实问题积极撰文发声，仅十九大以来，在《人民日报》《光明日报》《中国教育报》《求是》《新华文摘》等权威报刊杂志上发表学术文章100余篇。此外，学院教师积极承担中组部、教育部干部培训等工作，深入社区服务首都建设，定期为地方部门相关单位和部分企业开展党建培训，借助新媒体手段推进理论宣传工作创新，既弘扬了社会主义核心价值观，同时也对提高北京市民的思想道德水平和文化素养，促进城市文明风尚形成起到了重要作用。</w:t>
      </w:r>
      <w:bookmarkStart w:id="0" w:name="_GoBack"/>
      <w:bookmarkEnd w:id="0"/>
    </w:p>
    <w:sectPr w:rsidR="0098706A" w:rsidRPr="00C81C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C6" w:rsidRDefault="00AA77C6" w:rsidP="00C81CD1">
      <w:r>
        <w:separator/>
      </w:r>
    </w:p>
  </w:endnote>
  <w:endnote w:type="continuationSeparator" w:id="0">
    <w:p w:rsidR="00AA77C6" w:rsidRDefault="00AA77C6" w:rsidP="00C8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678135"/>
      <w:docPartObj>
        <w:docPartGallery w:val="Page Numbers (Bottom of Page)"/>
        <w:docPartUnique/>
      </w:docPartObj>
    </w:sdtPr>
    <w:sdtContent>
      <w:p w:rsidR="00C81CD1" w:rsidRDefault="00C81C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81CD1">
          <w:rPr>
            <w:noProof/>
            <w:lang w:val="zh-CN"/>
          </w:rPr>
          <w:t>1</w:t>
        </w:r>
        <w:r>
          <w:fldChar w:fldCharType="end"/>
        </w:r>
      </w:p>
    </w:sdtContent>
  </w:sdt>
  <w:p w:rsidR="00C81CD1" w:rsidRDefault="00C81C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C6" w:rsidRDefault="00AA77C6" w:rsidP="00C81CD1">
      <w:r>
        <w:separator/>
      </w:r>
    </w:p>
  </w:footnote>
  <w:footnote w:type="continuationSeparator" w:id="0">
    <w:p w:rsidR="00AA77C6" w:rsidRDefault="00AA77C6" w:rsidP="00C8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A2"/>
    <w:rsid w:val="004D59A2"/>
    <w:rsid w:val="0098706A"/>
    <w:rsid w:val="00AA77C6"/>
    <w:rsid w:val="00C81CD1"/>
    <w:rsid w:val="00F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C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cp:lastPrinted>2018-02-24T09:24:00Z</cp:lastPrinted>
  <dcterms:created xsi:type="dcterms:W3CDTF">2018-02-24T09:23:00Z</dcterms:created>
  <dcterms:modified xsi:type="dcterms:W3CDTF">2018-02-24T09:33:00Z</dcterms:modified>
</cp:coreProperties>
</file>