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 w:cs="宋体"/>
          <w:color w:val="000000"/>
          <w:w w:val="97"/>
          <w:kern w:val="0"/>
          <w:sz w:val="44"/>
          <w:szCs w:val="32"/>
        </w:rPr>
      </w:pPr>
      <w:r>
        <w:rPr>
          <w:rFonts w:hint="eastAsia" w:ascii="方正小标宋简体" w:hAnsi="方正小标宋简体" w:eastAsia="方正小标宋简体" w:cs="宋体"/>
          <w:color w:val="000000"/>
          <w:w w:val="97"/>
          <w:kern w:val="0"/>
          <w:sz w:val="44"/>
          <w:szCs w:val="32"/>
        </w:rPr>
        <w:t>在职</w:t>
      </w:r>
      <w:r>
        <w:rPr>
          <w:rFonts w:hint="eastAsia" w:ascii="方正小标宋简体" w:hAnsi="方正小标宋简体" w:eastAsia="方正小标宋简体" w:cs="宋体"/>
          <w:color w:val="000000"/>
          <w:w w:val="97"/>
          <w:kern w:val="0"/>
          <w:sz w:val="44"/>
          <w:szCs w:val="32"/>
          <w:lang w:eastAsia="zh-CN"/>
        </w:rPr>
        <w:t>教</w:t>
      </w:r>
      <w:r>
        <w:rPr>
          <w:rFonts w:hint="eastAsia" w:ascii="方正小标宋简体" w:hAnsi="方正小标宋简体" w:eastAsia="方正小标宋简体" w:cs="宋体"/>
          <w:color w:val="000000"/>
          <w:w w:val="97"/>
          <w:kern w:val="0"/>
          <w:sz w:val="44"/>
          <w:szCs w:val="32"/>
        </w:rPr>
        <w:t>职工爱心互助金申报材料清单及要求</w:t>
      </w:r>
    </w:p>
    <w:p>
      <w:pPr>
        <w:widowControl/>
        <w:jc w:val="left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1、申请表纸质版一式两份；</w:t>
      </w:r>
    </w:p>
    <w:p>
      <w:pPr>
        <w:widowControl/>
        <w:ind w:firstLine="643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本人银行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号（北京市的中国银行）和开户行支行将作为打款依据，请务必填写准确。“分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工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会审批意见”一栏需分工会负责人签字、盖章。</w:t>
      </w: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2、身份证复印件一式两份；</w:t>
      </w:r>
    </w:p>
    <w:p>
      <w:pPr>
        <w:widowControl/>
        <w:ind w:firstLine="643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A4纸规格，身份证正、反面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同比例大小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复印在同一面</w:t>
      </w: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3、“重大疾病”诊断证明书原件</w:t>
      </w: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4、治疗重大疾病的自费医疗单据原件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自费医疗单据是指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北京市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  <w:lang w:eastAsia="zh-CN"/>
        </w:rPr>
        <w:t>医保定点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医院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出具的病历证明，及药费单据、医疗收费凭证，或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校医院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出具的“中国人民大学校内收据凭证”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/>
        </w:rPr>
        <w:t>或参加“普惠保”等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highlight w:val="none"/>
          <w:u w:val="single"/>
          <w:lang w:eastAsia="zh-CN"/>
        </w:rPr>
        <w:t>商业保险项目报销后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/>
        </w:rPr>
        <w:t>开具的分割单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widowControl/>
        <w:ind w:firstLine="643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需要注意的是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：诊断证明应根据重大疾病目录的要求注明疾病名称及具体情况。有处方药发票的，应提供药品处方。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3MjUxNTk4NWMwYTgxNDUwNDI1OGQzZDBmZDYyNzAifQ=="/>
  </w:docVars>
  <w:rsids>
    <w:rsidRoot w:val="00BF2282"/>
    <w:rsid w:val="001F3DDE"/>
    <w:rsid w:val="00B21B67"/>
    <w:rsid w:val="00BF2282"/>
    <w:rsid w:val="00EE2F42"/>
    <w:rsid w:val="05A208BB"/>
    <w:rsid w:val="174514CB"/>
    <w:rsid w:val="2FD17500"/>
    <w:rsid w:val="33D422FE"/>
    <w:rsid w:val="35536DFC"/>
    <w:rsid w:val="5DF93632"/>
    <w:rsid w:val="79B4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298</Characters>
  <Lines>2</Lines>
  <Paragraphs>1</Paragraphs>
  <TotalTime>0</TotalTime>
  <ScaleCrop>false</ScaleCrop>
  <LinksUpToDate>false</LinksUpToDate>
  <CharactersWithSpaces>349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2019-10-11T08:42:00Z</dcterms:created>
  <dc:creator>gonghui</dc:creator>
  <cp:lastModifiedBy>红楼望颖</cp:lastModifiedBy>
  <dcterms:modified xsi:type="dcterms:W3CDTF">2023-11-03T06:48:46Z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431E7B93FDD544568D61D1CD7A256852</vt:lpwstr>
  </property>
</Properties>
</file>