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中国人民大学2023年教职工三人制</w:t>
      </w:r>
    </w:p>
    <w:p>
      <w:pPr>
        <w:spacing w:line="540" w:lineRule="exact"/>
        <w:jc w:val="center"/>
        <w:rPr>
          <w:rFonts w:ascii="方正小标宋简体" w:hAnsi="仿宋" w:eastAsia="方正小标宋简体"/>
          <w:sz w:val="44"/>
          <w:szCs w:val="44"/>
        </w:rPr>
      </w:pPr>
      <w:bookmarkStart w:id="0" w:name="_GoBack"/>
      <w:bookmarkEnd w:id="0"/>
      <w:r>
        <w:rPr>
          <w:rFonts w:hint="eastAsia" w:ascii="方正小标宋简体" w:hAnsi="仿宋" w:eastAsia="方正小标宋简体"/>
          <w:sz w:val="44"/>
          <w:szCs w:val="44"/>
        </w:rPr>
        <w:t>篮球比赛规则</w:t>
      </w:r>
    </w:p>
    <w:p>
      <w:pPr>
        <w:rPr>
          <w:rFonts w:hint="eastAsia"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第1条  球队</w:t>
      </w:r>
    </w:p>
    <w:p>
      <w:pPr>
        <w:rPr>
          <w:rFonts w:ascii="仿宋" w:hAnsi="仿宋" w:eastAsia="仿宋"/>
          <w:sz w:val="32"/>
          <w:szCs w:val="32"/>
        </w:rPr>
      </w:pPr>
      <w:r>
        <w:rPr>
          <w:rFonts w:hint="eastAsia" w:ascii="仿宋" w:hAnsi="仿宋" w:eastAsia="仿宋"/>
          <w:sz w:val="32"/>
          <w:szCs w:val="32"/>
        </w:rPr>
        <w:t>每支球队应由5-9名队员组成（其中4-6名男教师，1-3名女教师，３名男老师为场上队员，其余男老师为替补队员，女老师为投篮比赛队员）。</w:t>
      </w:r>
    </w:p>
    <w:p>
      <w:pPr>
        <w:rPr>
          <w:rFonts w:ascii="黑体" w:hAnsi="黑体" w:eastAsia="黑体"/>
          <w:sz w:val="32"/>
          <w:szCs w:val="32"/>
        </w:rPr>
      </w:pPr>
      <w:r>
        <w:rPr>
          <w:rFonts w:hint="eastAsia" w:ascii="黑体" w:hAnsi="黑体" w:eastAsia="黑体"/>
          <w:sz w:val="32"/>
          <w:szCs w:val="32"/>
        </w:rPr>
        <w:t>第2条  裁判员</w:t>
      </w:r>
    </w:p>
    <w:p>
      <w:pPr>
        <w:rPr>
          <w:rFonts w:ascii="仿宋" w:hAnsi="仿宋" w:eastAsia="仿宋"/>
          <w:sz w:val="32"/>
          <w:szCs w:val="32"/>
        </w:rPr>
      </w:pPr>
      <w:r>
        <w:rPr>
          <w:rFonts w:hint="eastAsia" w:ascii="仿宋" w:hAnsi="仿宋" w:eastAsia="仿宋"/>
          <w:sz w:val="32"/>
          <w:szCs w:val="32"/>
        </w:rPr>
        <w:t>比赛裁判员应由２名临场裁判员，以及计时员和记录员组成。</w:t>
      </w:r>
    </w:p>
    <w:p>
      <w:pPr>
        <w:rPr>
          <w:rFonts w:ascii="黑体" w:hAnsi="黑体" w:eastAsia="黑体"/>
          <w:sz w:val="32"/>
          <w:szCs w:val="32"/>
        </w:rPr>
      </w:pPr>
      <w:r>
        <w:rPr>
          <w:rFonts w:hint="eastAsia" w:ascii="黑体" w:hAnsi="黑体" w:eastAsia="黑体"/>
          <w:sz w:val="32"/>
          <w:szCs w:val="32"/>
        </w:rPr>
        <w:t>第3条  特殊赛制</w:t>
      </w:r>
    </w:p>
    <w:p>
      <w:pPr>
        <w:rPr>
          <w:rFonts w:ascii="仿宋" w:hAnsi="仿宋" w:eastAsia="仿宋"/>
          <w:sz w:val="32"/>
          <w:szCs w:val="32"/>
        </w:rPr>
      </w:pPr>
      <w:r>
        <w:rPr>
          <w:rFonts w:hint="eastAsia" w:ascii="仿宋" w:hAnsi="仿宋" w:eastAsia="仿宋"/>
          <w:sz w:val="32"/>
          <w:szCs w:val="32"/>
        </w:rPr>
        <w:t>中场休息时双方各派女队员进行投篮比赛（投篮位置为罚球线上），总投篮个数共计5球。如队伍中无女队员进行投篮，将取消该队中场期间投篮比赛资格。</w:t>
      </w:r>
    </w:p>
    <w:p>
      <w:pPr>
        <w:rPr>
          <w:rFonts w:ascii="黑体" w:hAnsi="黑体" w:eastAsia="黑体"/>
          <w:sz w:val="32"/>
          <w:szCs w:val="32"/>
        </w:rPr>
      </w:pPr>
      <w:r>
        <w:rPr>
          <w:rFonts w:hint="eastAsia" w:ascii="黑体" w:hAnsi="黑体" w:eastAsia="黑体"/>
          <w:sz w:val="32"/>
          <w:szCs w:val="32"/>
        </w:rPr>
        <w:t>第4条  比赛的开始</w:t>
      </w:r>
    </w:p>
    <w:p>
      <w:pPr>
        <w:rPr>
          <w:rFonts w:ascii="仿宋" w:hAnsi="仿宋" w:eastAsia="仿宋"/>
          <w:sz w:val="32"/>
          <w:szCs w:val="32"/>
        </w:rPr>
      </w:pPr>
      <w:r>
        <w:rPr>
          <w:rFonts w:hint="eastAsia" w:ascii="仿宋" w:hAnsi="仿宋" w:eastAsia="仿宋"/>
          <w:sz w:val="32"/>
          <w:szCs w:val="32"/>
        </w:rPr>
        <w:t>4.1 球队以掷硬币的方式决定第1 次球权的归属。获胜一方可以选择拥有比赛开始时的球权或可能进行的决胜期比赛开始时的球权。</w:t>
      </w:r>
    </w:p>
    <w:p>
      <w:pPr>
        <w:rPr>
          <w:rFonts w:ascii="仿宋" w:hAnsi="仿宋" w:eastAsia="仿宋"/>
          <w:sz w:val="32"/>
          <w:szCs w:val="32"/>
        </w:rPr>
      </w:pPr>
      <w:r>
        <w:rPr>
          <w:rFonts w:hint="eastAsia" w:ascii="仿宋" w:hAnsi="仿宋" w:eastAsia="仿宋"/>
          <w:sz w:val="32"/>
          <w:szCs w:val="32"/>
        </w:rPr>
        <w:t>4.2 每队必须有3 名队员在场上才能开始比赛。</w:t>
      </w:r>
    </w:p>
    <w:p>
      <w:pPr>
        <w:rPr>
          <w:rFonts w:ascii="黑体" w:hAnsi="黑体" w:eastAsia="黑体"/>
          <w:sz w:val="32"/>
          <w:szCs w:val="32"/>
        </w:rPr>
      </w:pPr>
      <w:r>
        <w:rPr>
          <w:rFonts w:hint="eastAsia" w:ascii="黑体" w:hAnsi="黑体" w:eastAsia="黑体"/>
          <w:sz w:val="32"/>
          <w:szCs w:val="32"/>
        </w:rPr>
        <w:t>第5条  得分</w:t>
      </w:r>
    </w:p>
    <w:p>
      <w:pPr>
        <w:rPr>
          <w:rFonts w:ascii="仿宋" w:hAnsi="仿宋" w:eastAsia="仿宋"/>
          <w:sz w:val="32"/>
          <w:szCs w:val="32"/>
        </w:rPr>
      </w:pPr>
      <w:r>
        <w:rPr>
          <w:rFonts w:hint="eastAsia" w:ascii="仿宋" w:hAnsi="仿宋" w:eastAsia="仿宋"/>
          <w:sz w:val="32"/>
          <w:szCs w:val="32"/>
        </w:rPr>
        <w:t>5.1 每次在圆弧线以内区域中篮，计1 分。</w:t>
      </w:r>
    </w:p>
    <w:p>
      <w:pPr>
        <w:rPr>
          <w:rFonts w:ascii="仿宋" w:hAnsi="仿宋" w:eastAsia="仿宋"/>
          <w:sz w:val="32"/>
          <w:szCs w:val="32"/>
        </w:rPr>
      </w:pPr>
      <w:r>
        <w:rPr>
          <w:rFonts w:hint="eastAsia" w:ascii="仿宋" w:hAnsi="仿宋" w:eastAsia="仿宋"/>
          <w:sz w:val="32"/>
          <w:szCs w:val="32"/>
        </w:rPr>
        <w:t>5.2 每次在圆弧线以外区域中篮，计2 分。</w:t>
      </w:r>
    </w:p>
    <w:p>
      <w:pPr>
        <w:rPr>
          <w:rFonts w:ascii="仿宋" w:hAnsi="仿宋" w:eastAsia="仿宋"/>
          <w:sz w:val="32"/>
          <w:szCs w:val="32"/>
        </w:rPr>
      </w:pPr>
      <w:r>
        <w:rPr>
          <w:rFonts w:hint="eastAsia" w:ascii="仿宋" w:hAnsi="仿宋" w:eastAsia="仿宋"/>
          <w:sz w:val="32"/>
          <w:szCs w:val="32"/>
        </w:rPr>
        <w:t>5.3 每次罚球中篮，计1 分。</w:t>
      </w:r>
    </w:p>
    <w:p>
      <w:pPr>
        <w:rPr>
          <w:rFonts w:ascii="仿宋" w:hAnsi="仿宋" w:eastAsia="仿宋"/>
          <w:sz w:val="32"/>
          <w:szCs w:val="32"/>
        </w:rPr>
      </w:pPr>
      <w:r>
        <w:rPr>
          <w:rFonts w:hint="eastAsia" w:ascii="仿宋" w:hAnsi="仿宋" w:eastAsia="仿宋"/>
          <w:sz w:val="32"/>
          <w:szCs w:val="32"/>
        </w:rPr>
        <w:t>5.4 投篮比赛每次中篮，计1 分。</w:t>
      </w:r>
    </w:p>
    <w:p>
      <w:pPr>
        <w:rPr>
          <w:rFonts w:ascii="黑体" w:hAnsi="黑体" w:eastAsia="黑体"/>
          <w:sz w:val="32"/>
          <w:szCs w:val="32"/>
        </w:rPr>
      </w:pPr>
      <w:r>
        <w:rPr>
          <w:rFonts w:hint="eastAsia" w:ascii="黑体" w:hAnsi="黑体" w:eastAsia="黑体"/>
          <w:sz w:val="32"/>
          <w:szCs w:val="32"/>
        </w:rPr>
        <w:t>第6条  比赛时间/胜者</w:t>
      </w:r>
    </w:p>
    <w:p>
      <w:pPr>
        <w:rPr>
          <w:rFonts w:ascii="仿宋" w:hAnsi="仿宋" w:eastAsia="仿宋"/>
          <w:sz w:val="32"/>
          <w:szCs w:val="32"/>
        </w:rPr>
      </w:pPr>
      <w:r>
        <w:rPr>
          <w:rFonts w:hint="eastAsia" w:ascii="仿宋" w:hAnsi="仿宋" w:eastAsia="仿宋"/>
          <w:sz w:val="32"/>
          <w:szCs w:val="32"/>
        </w:rPr>
        <w:t>6.1 全场比赛时间共10分钟，分为两节，一节常规的比赛时间为5分钟。在死球状态下和罚球期间应停止计时钟。在双方队员完成一次传递球时，重新开动计时钟（进攻队员获得球的瞬间）。</w:t>
      </w:r>
    </w:p>
    <w:p>
      <w:pPr>
        <w:rPr>
          <w:rFonts w:ascii="仿宋" w:hAnsi="仿宋" w:eastAsia="仿宋"/>
          <w:sz w:val="32"/>
          <w:szCs w:val="32"/>
        </w:rPr>
      </w:pPr>
      <w:r>
        <w:rPr>
          <w:rFonts w:hint="eastAsia" w:ascii="仿宋" w:hAnsi="仿宋" w:eastAsia="仿宋"/>
          <w:sz w:val="32"/>
          <w:szCs w:val="32"/>
        </w:rPr>
        <w:t>6.2 在常规比赛时间结束之前，率先得到21 分或以上的球队获胜。该规定仅适用于常规比赛时间（不适用可能的决胜期比赛）</w:t>
      </w:r>
    </w:p>
    <w:p>
      <w:pPr>
        <w:rPr>
          <w:rFonts w:ascii="仿宋" w:hAnsi="仿宋" w:eastAsia="仿宋"/>
          <w:sz w:val="32"/>
          <w:szCs w:val="32"/>
        </w:rPr>
      </w:pPr>
      <w:r>
        <w:rPr>
          <w:rFonts w:hint="eastAsia" w:ascii="仿宋" w:hAnsi="仿宋" w:eastAsia="仿宋"/>
          <w:sz w:val="32"/>
          <w:szCs w:val="32"/>
        </w:rPr>
        <w:t>6.3 比赛时间结束时比分相等，则应进行决胜期比赛。决胜期开始前，应有1 分钟的休息时间。决胜期中率先取得２分的球队获胜。</w:t>
      </w:r>
    </w:p>
    <w:p>
      <w:pPr>
        <w:rPr>
          <w:rFonts w:ascii="黑体" w:hAnsi="黑体" w:eastAsia="黑体"/>
          <w:sz w:val="32"/>
          <w:szCs w:val="32"/>
        </w:rPr>
      </w:pPr>
      <w:r>
        <w:rPr>
          <w:rFonts w:hint="eastAsia" w:ascii="黑体" w:hAnsi="黑体" w:eastAsia="黑体"/>
          <w:sz w:val="32"/>
          <w:szCs w:val="32"/>
        </w:rPr>
        <w:t>第7条  犯规/罚球</w:t>
      </w:r>
    </w:p>
    <w:p>
      <w:pPr>
        <w:rPr>
          <w:rFonts w:ascii="仿宋" w:hAnsi="仿宋" w:eastAsia="仿宋"/>
          <w:sz w:val="32"/>
          <w:szCs w:val="32"/>
        </w:rPr>
      </w:pPr>
      <w:r>
        <w:rPr>
          <w:rFonts w:hint="eastAsia" w:ascii="仿宋" w:hAnsi="仿宋" w:eastAsia="仿宋"/>
          <w:sz w:val="32"/>
          <w:szCs w:val="32"/>
        </w:rPr>
        <w:t>7.1 某队全队犯规达６次后，该队处于全队犯规处罚状态。为避免疑义，对应规则第15 条，队员不因个人犯规的次数被逐出场外。</w:t>
      </w:r>
    </w:p>
    <w:p>
      <w:pPr>
        <w:rPr>
          <w:rFonts w:ascii="仿宋" w:hAnsi="仿宋" w:eastAsia="仿宋"/>
          <w:sz w:val="32"/>
          <w:szCs w:val="32"/>
        </w:rPr>
      </w:pPr>
      <w:r>
        <w:rPr>
          <w:rFonts w:hint="eastAsia" w:ascii="仿宋" w:hAnsi="仿宋" w:eastAsia="仿宋"/>
          <w:sz w:val="32"/>
          <w:szCs w:val="32"/>
        </w:rPr>
        <w:t>7.2 对在弧线以内做投篮动作的队员犯规，应判给１次罚球。对在圆弧线以外做投篮动作的队员犯规，应判给２次罚球。</w:t>
      </w:r>
    </w:p>
    <w:p>
      <w:pPr>
        <w:rPr>
          <w:rFonts w:ascii="仿宋" w:hAnsi="仿宋" w:eastAsia="仿宋"/>
          <w:sz w:val="32"/>
          <w:szCs w:val="32"/>
        </w:rPr>
      </w:pPr>
      <w:r>
        <w:rPr>
          <w:rFonts w:hint="eastAsia" w:ascii="仿宋" w:hAnsi="仿宋" w:eastAsia="仿宋"/>
          <w:sz w:val="32"/>
          <w:szCs w:val="32"/>
        </w:rPr>
        <w:t>7.3 对在做投篮动作的队员犯规，如果球中篮应计得分，并追加１次罚球。</w:t>
      </w:r>
    </w:p>
    <w:p>
      <w:pPr>
        <w:rPr>
          <w:rFonts w:ascii="仿宋" w:hAnsi="仿宋" w:eastAsia="仿宋"/>
          <w:sz w:val="32"/>
          <w:szCs w:val="32"/>
        </w:rPr>
      </w:pPr>
      <w:r>
        <w:rPr>
          <w:rFonts w:hint="eastAsia" w:ascii="仿宋" w:hAnsi="仿宋" w:eastAsia="仿宋"/>
          <w:sz w:val="32"/>
          <w:szCs w:val="32"/>
        </w:rPr>
        <w:t>7.4 全队累计第７、第８和第９次犯规总是判给对方２次罚球。第10 次及随后的全队犯规总是判给对方２次罚球和球权。此条款也适用于对投篮动作的队员犯规，但不按照7.2 和7.3 判罚。</w:t>
      </w:r>
    </w:p>
    <w:p>
      <w:pPr>
        <w:rPr>
          <w:rFonts w:ascii="仿宋" w:hAnsi="仿宋" w:eastAsia="仿宋"/>
          <w:sz w:val="32"/>
          <w:szCs w:val="32"/>
        </w:rPr>
      </w:pPr>
      <w:r>
        <w:rPr>
          <w:rFonts w:hint="eastAsia" w:ascii="仿宋" w:hAnsi="仿宋" w:eastAsia="仿宋"/>
          <w:sz w:val="32"/>
          <w:szCs w:val="32"/>
        </w:rPr>
        <w:t>7.5 所有技术犯规将判罚给对方1 次罚球以及随后的球权；违反体育道德犯规将判罚给对方2 次罚球以及随后的球权。完成技术犯规或违反体育道德犯规的罚球后，双方队员在场地顶端圆弧线外传递球恢复比赛。</w:t>
      </w:r>
    </w:p>
    <w:p>
      <w:pPr>
        <w:rPr>
          <w:rFonts w:ascii="仿宋" w:hAnsi="仿宋" w:eastAsia="仿宋"/>
          <w:sz w:val="32"/>
          <w:szCs w:val="32"/>
        </w:rPr>
      </w:pPr>
      <w:r>
        <w:rPr>
          <w:rFonts w:hint="eastAsia" w:ascii="仿宋" w:hAnsi="仿宋" w:eastAsia="仿宋"/>
          <w:sz w:val="32"/>
          <w:szCs w:val="32"/>
        </w:rPr>
        <w:t>备注：控制球队犯规不判给罚球</w:t>
      </w:r>
    </w:p>
    <w:p>
      <w:pPr>
        <w:rPr>
          <w:rFonts w:ascii="黑体" w:hAnsi="黑体" w:eastAsia="黑体"/>
          <w:sz w:val="32"/>
          <w:szCs w:val="32"/>
        </w:rPr>
      </w:pPr>
      <w:r>
        <w:rPr>
          <w:rFonts w:hint="eastAsia" w:ascii="黑体" w:hAnsi="黑体" w:eastAsia="黑体"/>
          <w:sz w:val="32"/>
          <w:szCs w:val="32"/>
        </w:rPr>
        <w:t>第8条  如何打球</w:t>
      </w:r>
    </w:p>
    <w:p>
      <w:pPr>
        <w:rPr>
          <w:rFonts w:ascii="仿宋" w:hAnsi="仿宋" w:eastAsia="仿宋"/>
          <w:sz w:val="32"/>
          <w:szCs w:val="32"/>
        </w:rPr>
      </w:pPr>
      <w:r>
        <w:rPr>
          <w:rFonts w:hint="eastAsia" w:ascii="仿宋" w:hAnsi="仿宋" w:eastAsia="仿宋"/>
          <w:sz w:val="32"/>
          <w:szCs w:val="32"/>
        </w:rPr>
        <w:t>8.1在每一次投篮中篮或最后一次罚球中篮后（除非随后有要执行的球权）：</w:t>
      </w:r>
    </w:p>
    <w:p>
      <w:pPr>
        <w:rPr>
          <w:rFonts w:ascii="仿宋" w:hAnsi="仿宋" w:eastAsia="仿宋"/>
          <w:sz w:val="32"/>
          <w:szCs w:val="32"/>
        </w:rPr>
      </w:pPr>
      <w:r>
        <w:rPr>
          <w:rFonts w:hint="eastAsia" w:ascii="仿宋" w:hAnsi="仿宋" w:eastAsia="仿宋"/>
          <w:sz w:val="32"/>
          <w:szCs w:val="32"/>
        </w:rPr>
        <w:t>——非得分队的队员直接在场内球篮下方（而非端线以外） 将球运或传至场地圆弧线外的任意位置重新开始比赛。</w:t>
      </w:r>
    </w:p>
    <w:p>
      <w:pPr>
        <w:rPr>
          <w:rFonts w:ascii="仿宋" w:hAnsi="仿宋" w:eastAsia="仿宋"/>
          <w:sz w:val="32"/>
          <w:szCs w:val="32"/>
        </w:rPr>
      </w:pPr>
      <w:r>
        <w:rPr>
          <w:rFonts w:hint="eastAsia" w:ascii="仿宋" w:hAnsi="仿宋" w:eastAsia="仿宋"/>
          <w:sz w:val="32"/>
          <w:szCs w:val="32"/>
        </w:rPr>
        <w:t>——此时,防守队不得在球篮下的“无撞人半圆区”内抢断球。</w:t>
      </w:r>
    </w:p>
    <w:p>
      <w:pPr>
        <w:rPr>
          <w:rFonts w:ascii="仿宋" w:hAnsi="仿宋" w:eastAsia="仿宋"/>
          <w:sz w:val="32"/>
          <w:szCs w:val="32"/>
        </w:rPr>
      </w:pPr>
      <w:r>
        <w:rPr>
          <w:rFonts w:hint="eastAsia" w:ascii="仿宋" w:hAnsi="仿宋" w:eastAsia="仿宋"/>
          <w:sz w:val="32"/>
          <w:szCs w:val="32"/>
        </w:rPr>
        <w:t>8.2在每一次投篮没有中篮或最后一次罚球没有中篮后（除非随后有要执行的球权）。</w:t>
      </w:r>
    </w:p>
    <w:p>
      <w:pPr>
        <w:rPr>
          <w:rFonts w:ascii="仿宋" w:hAnsi="仿宋" w:eastAsia="仿宋"/>
          <w:sz w:val="32"/>
          <w:szCs w:val="32"/>
        </w:rPr>
      </w:pPr>
      <w:r>
        <w:rPr>
          <w:rFonts w:hint="eastAsia" w:ascii="仿宋" w:hAnsi="仿宋" w:eastAsia="仿宋"/>
          <w:sz w:val="32"/>
          <w:szCs w:val="32"/>
        </w:rPr>
        <w:t>—— 如果进攻队抢到篮板球，可以继续投篮，不需要将球转移至圆弧线外。</w:t>
      </w:r>
    </w:p>
    <w:p>
      <w:pPr>
        <w:rPr>
          <w:rFonts w:ascii="仿宋" w:hAnsi="仿宋" w:eastAsia="仿宋"/>
          <w:sz w:val="32"/>
          <w:szCs w:val="32"/>
        </w:rPr>
      </w:pPr>
      <w:r>
        <w:rPr>
          <w:rFonts w:hint="eastAsia" w:ascii="仿宋" w:hAnsi="仿宋" w:eastAsia="仿宋"/>
          <w:sz w:val="32"/>
          <w:szCs w:val="32"/>
        </w:rPr>
        <w:t>—— 如果防守队抢到篮板球，则必须将球转移至圆弧线外（通过运球或传球的方式）</w:t>
      </w:r>
    </w:p>
    <w:p>
      <w:pPr>
        <w:rPr>
          <w:rFonts w:ascii="仿宋" w:hAnsi="仿宋" w:eastAsia="仿宋"/>
          <w:sz w:val="32"/>
          <w:szCs w:val="32"/>
        </w:rPr>
      </w:pPr>
      <w:r>
        <w:rPr>
          <w:rFonts w:hint="eastAsia" w:ascii="仿宋" w:hAnsi="仿宋" w:eastAsia="仿宋"/>
          <w:sz w:val="32"/>
          <w:szCs w:val="32"/>
        </w:rPr>
        <w:t>如果防守队抢断球或者封盖投篮，获得球后必须将球转移回弧线外发动进攻。(通过传球或运球的方式)。</w:t>
      </w:r>
    </w:p>
    <w:p>
      <w:pPr>
        <w:rPr>
          <w:rFonts w:ascii="仿宋" w:hAnsi="仿宋" w:eastAsia="仿宋"/>
          <w:sz w:val="32"/>
          <w:szCs w:val="32"/>
        </w:rPr>
      </w:pPr>
      <w:r>
        <w:rPr>
          <w:rFonts w:hint="eastAsia" w:ascii="仿宋" w:hAnsi="仿宋" w:eastAsia="仿宋"/>
          <w:sz w:val="32"/>
          <w:szCs w:val="32"/>
        </w:rPr>
        <w:t>死球状态下给予任一队的球权，应以在场地顶端的圆弧外交换球开始。即：一次场地顶端圆弧外（防守队与进攻队队员之间） 的传递球。</w:t>
      </w:r>
    </w:p>
    <w:p>
      <w:pPr>
        <w:rPr>
          <w:rFonts w:ascii="仿宋" w:hAnsi="仿宋" w:eastAsia="仿宋"/>
          <w:sz w:val="32"/>
          <w:szCs w:val="32"/>
        </w:rPr>
      </w:pPr>
      <w:r>
        <w:rPr>
          <w:rFonts w:hint="eastAsia" w:ascii="仿宋" w:hAnsi="仿宋" w:eastAsia="仿宋"/>
          <w:sz w:val="32"/>
          <w:szCs w:val="32"/>
        </w:rPr>
        <w:t>若队员的双脚都不在圆弧线内，也没有踩踏圆弧线，则被认为“处于圆弧线外”。</w:t>
      </w:r>
    </w:p>
    <w:p>
      <w:pPr>
        <w:rPr>
          <w:rFonts w:ascii="仿宋" w:hAnsi="仿宋" w:eastAsia="仿宋"/>
          <w:sz w:val="32"/>
          <w:szCs w:val="32"/>
        </w:rPr>
      </w:pPr>
      <w:r>
        <w:rPr>
          <w:rFonts w:hint="eastAsia" w:ascii="仿宋" w:hAnsi="仿宋" w:eastAsia="仿宋"/>
          <w:sz w:val="32"/>
          <w:szCs w:val="32"/>
        </w:rPr>
        <w:t>跳球情况发生时，由当时场上的防守队获得球权。</w:t>
      </w:r>
    </w:p>
    <w:p>
      <w:pPr>
        <w:rPr>
          <w:rFonts w:ascii="黑体" w:hAnsi="黑体" w:eastAsia="黑体"/>
          <w:sz w:val="32"/>
          <w:szCs w:val="32"/>
        </w:rPr>
      </w:pPr>
      <w:r>
        <w:rPr>
          <w:rFonts w:hint="eastAsia" w:ascii="黑体" w:hAnsi="黑体" w:eastAsia="黑体"/>
          <w:sz w:val="32"/>
          <w:szCs w:val="32"/>
        </w:rPr>
        <w:t>第9条  替换</w:t>
      </w:r>
    </w:p>
    <w:p>
      <w:pPr>
        <w:rPr>
          <w:rFonts w:ascii="仿宋" w:hAnsi="仿宋" w:eastAsia="仿宋"/>
          <w:sz w:val="32"/>
          <w:szCs w:val="32"/>
        </w:rPr>
      </w:pPr>
      <w:r>
        <w:rPr>
          <w:rFonts w:hint="eastAsia" w:ascii="仿宋" w:hAnsi="仿宋" w:eastAsia="仿宋"/>
          <w:sz w:val="32"/>
          <w:szCs w:val="32"/>
        </w:rPr>
        <w:t>当球成死球并且防守队与进攻队队员之间完成传递球或执行罚球之前，允许任一队替换球员。替补队员在其队友离开场地并与之发生身体接触后，方可进入场地。替换只能在球篮对侧的端线外进行，替换无需临场裁判员或记录台裁判员发出信号。</w:t>
      </w:r>
    </w:p>
    <w:p>
      <w:pPr>
        <w:rPr>
          <w:rFonts w:ascii="黑体" w:hAnsi="黑体" w:eastAsia="黑体"/>
          <w:sz w:val="32"/>
          <w:szCs w:val="32"/>
        </w:rPr>
      </w:pPr>
      <w:r>
        <w:rPr>
          <w:rFonts w:hint="eastAsia" w:ascii="黑体" w:hAnsi="黑体" w:eastAsia="黑体"/>
          <w:sz w:val="32"/>
          <w:szCs w:val="32"/>
        </w:rPr>
        <w:t>第10条  暂停</w:t>
      </w:r>
    </w:p>
    <w:p>
      <w:pPr>
        <w:rPr>
          <w:rFonts w:ascii="仿宋" w:hAnsi="仿宋" w:eastAsia="仿宋"/>
          <w:sz w:val="32"/>
          <w:szCs w:val="32"/>
        </w:rPr>
      </w:pPr>
      <w:r>
        <w:rPr>
          <w:rFonts w:hint="eastAsia" w:ascii="仿宋" w:hAnsi="仿宋" w:eastAsia="仿宋"/>
          <w:sz w:val="32"/>
          <w:szCs w:val="32"/>
        </w:rPr>
        <w:t>10.1 每队有一次球队暂停。任何球员都可以在死球状态下请求暂停。</w:t>
      </w:r>
    </w:p>
    <w:p>
      <w:pPr>
        <w:rPr>
          <w:rFonts w:ascii="仿宋" w:hAnsi="仿宋" w:eastAsia="仿宋"/>
          <w:sz w:val="32"/>
          <w:szCs w:val="32"/>
        </w:rPr>
      </w:pPr>
      <w:r>
        <w:rPr>
          <w:rFonts w:hint="eastAsia" w:ascii="仿宋" w:hAnsi="仿宋" w:eastAsia="仿宋"/>
          <w:sz w:val="32"/>
          <w:szCs w:val="32"/>
        </w:rPr>
        <w:t>10.2 所有暂停时长都为30 秒。</w:t>
      </w:r>
    </w:p>
    <w:p>
      <w:pPr>
        <w:rPr>
          <w:rFonts w:ascii="黑体" w:hAnsi="黑体" w:eastAsia="黑体"/>
          <w:sz w:val="32"/>
          <w:szCs w:val="32"/>
        </w:rPr>
      </w:pPr>
      <w:r>
        <w:rPr>
          <w:rFonts w:hint="eastAsia" w:ascii="黑体" w:hAnsi="黑体" w:eastAsia="黑体"/>
          <w:sz w:val="32"/>
          <w:szCs w:val="32"/>
        </w:rPr>
        <w:t>第11条  球队的名次排列</w:t>
      </w:r>
    </w:p>
    <w:p>
      <w:pPr>
        <w:rPr>
          <w:rFonts w:ascii="仿宋" w:hAnsi="仿宋" w:eastAsia="仿宋"/>
          <w:sz w:val="32"/>
          <w:szCs w:val="32"/>
        </w:rPr>
      </w:pPr>
      <w:r>
        <w:rPr>
          <w:rFonts w:hint="eastAsia" w:ascii="仿宋" w:hAnsi="仿宋" w:eastAsia="仿宋"/>
          <w:sz w:val="32"/>
          <w:szCs w:val="32"/>
        </w:rPr>
        <w:t>下列原则将适用于小组赛和全部比赛的球队名次排列。如果双方在第一步的比较后积分仍然相同，则进行下一步的比较，以此类推。</w:t>
      </w:r>
    </w:p>
    <w:p>
      <w:pPr>
        <w:rPr>
          <w:rFonts w:ascii="仿宋" w:hAnsi="仿宋" w:eastAsia="仿宋"/>
          <w:sz w:val="32"/>
          <w:szCs w:val="32"/>
        </w:rPr>
      </w:pPr>
      <w:r>
        <w:rPr>
          <w:rFonts w:hint="eastAsia" w:ascii="仿宋" w:hAnsi="仿宋" w:eastAsia="仿宋"/>
          <w:sz w:val="32"/>
          <w:szCs w:val="32"/>
        </w:rPr>
        <w:t>1.获胜场次最多（在比赛场次数量不同的小组之间比较时可使用胜率）；</w:t>
      </w:r>
    </w:p>
    <w:p>
      <w:pPr>
        <w:rPr>
          <w:rFonts w:ascii="仿宋" w:hAnsi="仿宋" w:eastAsia="仿宋"/>
          <w:sz w:val="32"/>
          <w:szCs w:val="32"/>
        </w:rPr>
      </w:pPr>
      <w:r>
        <w:rPr>
          <w:rFonts w:hint="eastAsia" w:ascii="仿宋" w:hAnsi="仿宋" w:eastAsia="仿宋"/>
          <w:sz w:val="32"/>
          <w:szCs w:val="32"/>
        </w:rPr>
        <w:t>2.相互之间比赛结果（只考虑胜负，并仅适用于小组赛排名）；</w:t>
      </w:r>
    </w:p>
    <w:p>
      <w:pPr>
        <w:rPr>
          <w:rFonts w:ascii="仿宋" w:hAnsi="仿宋" w:eastAsia="仿宋"/>
          <w:sz w:val="32"/>
          <w:szCs w:val="32"/>
        </w:rPr>
      </w:pPr>
      <w:r>
        <w:rPr>
          <w:rFonts w:hint="eastAsia" w:ascii="仿宋" w:hAnsi="仿宋" w:eastAsia="仿宋"/>
          <w:sz w:val="32"/>
          <w:szCs w:val="32"/>
        </w:rPr>
        <w:t>3.场均得分最多（不包括因对方弃权而获胜的得分）。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UwMWY3OTkzZjNmNGIyYTVmN2M1NjQxYjAzMWQ3ODEifQ=="/>
  </w:docVars>
  <w:rsids>
    <w:rsidRoot w:val="00F84F11"/>
    <w:rsid w:val="00130D7C"/>
    <w:rsid w:val="002D17E7"/>
    <w:rsid w:val="002F3D1A"/>
    <w:rsid w:val="00342981"/>
    <w:rsid w:val="00447C05"/>
    <w:rsid w:val="00492B7D"/>
    <w:rsid w:val="00521C35"/>
    <w:rsid w:val="00603B81"/>
    <w:rsid w:val="007700A2"/>
    <w:rsid w:val="0077533C"/>
    <w:rsid w:val="009210CF"/>
    <w:rsid w:val="009C43E4"/>
    <w:rsid w:val="00A758A9"/>
    <w:rsid w:val="00A942F5"/>
    <w:rsid w:val="00BA2DBC"/>
    <w:rsid w:val="00D7317C"/>
    <w:rsid w:val="00E50E67"/>
    <w:rsid w:val="00F34D37"/>
    <w:rsid w:val="00F84F11"/>
    <w:rsid w:val="5D047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261</Words>
  <Characters>1492</Characters>
  <Lines>12</Lines>
  <Paragraphs>3</Paragraphs>
  <TotalTime>0</TotalTime>
  <ScaleCrop>false</ScaleCrop>
  <LinksUpToDate>false</LinksUpToDate>
  <CharactersWithSpaces>1750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2019-10-25T01:58:00Z</dcterms:created>
  <dc:creator>User</dc:creator>
  <cp:lastModifiedBy>刘培彧</cp:lastModifiedBy>
  <dcterms:modified xsi:type="dcterms:W3CDTF">2023-10-13T03:24:58Z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71BD8EFE441A41D7BF3C289E26E5A1B7_12</vt:lpwstr>
  </property>
</Properties>
</file>