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E7" w:rsidRPr="008707E7" w:rsidRDefault="008707E7" w:rsidP="008707E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707E7">
        <w:rPr>
          <w:rFonts w:ascii="方正小标宋简体" w:eastAsia="方正小标宋简体" w:hAnsi="仿宋" w:hint="eastAsia"/>
          <w:sz w:val="44"/>
          <w:szCs w:val="44"/>
        </w:rPr>
        <w:t>中国人民大学第62届田径运动会</w:t>
      </w:r>
    </w:p>
    <w:p w:rsidR="008707E7" w:rsidRPr="008707E7" w:rsidRDefault="008707E7" w:rsidP="008707E7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8707E7">
        <w:rPr>
          <w:rFonts w:ascii="方正小标宋简体" w:eastAsia="方正小标宋简体" w:hAnsi="仿宋" w:hint="eastAsia"/>
          <w:sz w:val="44"/>
          <w:szCs w:val="44"/>
        </w:rPr>
        <w:t>竞赛规程（教职工组）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一、竞赛时间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2022年4月15日（星期五）13:30</w:t>
      </w:r>
      <w:r w:rsidR="008512A6">
        <w:rPr>
          <w:rFonts w:ascii="仿宋" w:eastAsia="仿宋" w:hAnsi="仿宋" w:hint="eastAsia"/>
          <w:sz w:val="32"/>
          <w:szCs w:val="32"/>
        </w:rPr>
        <w:t>—1</w:t>
      </w:r>
      <w:r w:rsidR="008512A6">
        <w:rPr>
          <w:rFonts w:ascii="仿宋" w:eastAsia="仿宋" w:hAnsi="仿宋"/>
          <w:sz w:val="32"/>
          <w:szCs w:val="32"/>
        </w:rPr>
        <w:t>7</w:t>
      </w:r>
      <w:r w:rsidR="008512A6">
        <w:rPr>
          <w:rFonts w:ascii="仿宋" w:eastAsia="仿宋" w:hAnsi="仿宋" w:hint="eastAsia"/>
          <w:sz w:val="32"/>
          <w:szCs w:val="32"/>
        </w:rPr>
        <w:t>：0</w:t>
      </w:r>
      <w:r w:rsidR="008512A6">
        <w:rPr>
          <w:rFonts w:ascii="仿宋" w:eastAsia="仿宋" w:hAnsi="仿宋"/>
          <w:sz w:val="32"/>
          <w:szCs w:val="32"/>
        </w:rPr>
        <w:t>0</w:t>
      </w:r>
      <w:r w:rsidRPr="008707E7">
        <w:rPr>
          <w:rFonts w:ascii="仿宋" w:eastAsia="仿宋" w:hAnsi="仿宋"/>
          <w:sz w:val="32"/>
          <w:szCs w:val="32"/>
        </w:rPr>
        <w:t>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 w:hint="eastAsia"/>
          <w:sz w:val="32"/>
          <w:szCs w:val="32"/>
        </w:rPr>
        <w:t>注</w:t>
      </w:r>
      <w:r w:rsidRPr="008707E7">
        <w:rPr>
          <w:rFonts w:ascii="仿宋" w:eastAsia="仿宋" w:hAnsi="仿宋"/>
          <w:sz w:val="32"/>
          <w:szCs w:val="32"/>
        </w:rPr>
        <w:t>:提前20分钟到检录处检录。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二、竞赛项目安排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（一）个人项目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 w:hint="eastAsia"/>
          <w:sz w:val="32"/>
          <w:szCs w:val="32"/>
        </w:rPr>
        <w:t>个人项目按年龄分组，年龄计算截至</w:t>
      </w:r>
      <w:r w:rsidRPr="008707E7">
        <w:rPr>
          <w:rFonts w:ascii="仿宋" w:eastAsia="仿宋" w:hAnsi="仿宋"/>
          <w:sz w:val="32"/>
          <w:szCs w:val="32"/>
        </w:rPr>
        <w:t>2022年1月1日。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1.男子A组（51周岁及以上）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60米、100米、200米、1500米、铅球（7.26kg）、立定跳远、掷实心球。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2.男子B组（41—50周岁）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60米、100米、200米、1500米、铅球（7.26kg）、立定跳远、掷实心球。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3.男子C组（31—40周岁）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60米、100米、200米、1500米、铅球（7.26kg）立定跳远、跳远、跳高。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4.男子D组（30周岁及以下）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60米、100米、200米、1500米、铅球（7.26kg）、立定跳远、跳远、跳高。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5.女子A组（51周岁及以上）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lastRenderedPageBreak/>
        <w:t>60米、100米、200米、800米、铅球（4kg）、立定跳远、掷实心球。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6.女子B组（41—50周岁）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60米、100米、200米、800米、铅球（4kg）、立定跳远、掷实心球。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7.女子C组（31—40周岁）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60米、100米、200米、800米、铅球（4kg）、立定跳远、跳远、跳高。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/>
          <w:b/>
          <w:sz w:val="32"/>
          <w:szCs w:val="32"/>
        </w:rPr>
        <w:t>8.女子D组（30周岁及以下）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60米、100米、200米、800米、铅球（4kg）、立定跳远、跳远、跳高。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707E7">
        <w:rPr>
          <w:rFonts w:ascii="仿宋" w:eastAsia="仿宋" w:hAnsi="仿宋" w:hint="eastAsia"/>
          <w:b/>
          <w:sz w:val="32"/>
          <w:szCs w:val="32"/>
        </w:rPr>
        <w:t>（二）集体项目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1.男子4×100米接力、女子4×100米接力。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2.同心鼓运动。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3.3分钟集体8字跳绳。</w:t>
      </w:r>
    </w:p>
    <w:p w:rsidR="008707E7" w:rsidRPr="008707E7" w:rsidRDefault="00904D00" w:rsidP="008707E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5274148" cy="3218815"/>
            <wp:effectExtent l="0" t="0" r="317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第4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48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三、报名</w:t>
      </w:r>
      <w:r w:rsidR="004C3220">
        <w:rPr>
          <w:rFonts w:ascii="仿宋" w:eastAsia="仿宋" w:hAnsi="仿宋" w:hint="eastAsia"/>
          <w:b/>
          <w:sz w:val="32"/>
          <w:szCs w:val="32"/>
        </w:rPr>
        <w:t>说明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1.凡我校教职工工会会员，</w:t>
      </w:r>
      <w:r w:rsidR="00A728DD">
        <w:rPr>
          <w:rFonts w:ascii="仿宋" w:eastAsia="仿宋" w:hAnsi="仿宋" w:hint="eastAsia"/>
          <w:sz w:val="32"/>
          <w:szCs w:val="32"/>
        </w:rPr>
        <w:t>符合学校</w:t>
      </w:r>
      <w:r w:rsidR="00A728DD">
        <w:rPr>
          <w:rFonts w:ascii="仿宋" w:eastAsia="仿宋" w:hAnsi="仿宋"/>
          <w:sz w:val="32"/>
          <w:szCs w:val="32"/>
        </w:rPr>
        <w:t>疫情防控政策，</w:t>
      </w:r>
      <w:r w:rsidRPr="008707E7">
        <w:rPr>
          <w:rFonts w:ascii="仿宋" w:eastAsia="仿宋" w:hAnsi="仿宋"/>
          <w:sz w:val="32"/>
          <w:szCs w:val="32"/>
        </w:rPr>
        <w:t>身体健康者，均可以分工会为单位报名参加竞赛。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</w:t>
      </w:r>
      <w:r w:rsidRPr="00904D00">
        <w:rPr>
          <w:rFonts w:ascii="仿宋" w:eastAsia="仿宋" w:hAnsi="仿宋"/>
          <w:b/>
          <w:sz w:val="32"/>
          <w:szCs w:val="32"/>
        </w:rPr>
        <w:t>个人项目：</w:t>
      </w:r>
      <w:r w:rsidRPr="008707E7">
        <w:rPr>
          <w:rFonts w:ascii="仿宋" w:eastAsia="仿宋" w:hAnsi="仿宋"/>
          <w:sz w:val="32"/>
          <w:szCs w:val="32"/>
        </w:rPr>
        <w:t>各分工会每单项限报2人，每人限报2个单项。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集体项目：</w:t>
      </w:r>
      <w:r w:rsidRPr="008707E7">
        <w:rPr>
          <w:rFonts w:ascii="仿宋" w:eastAsia="仿宋" w:hAnsi="仿宋" w:hint="eastAsia"/>
          <w:sz w:val="32"/>
          <w:szCs w:val="32"/>
        </w:rPr>
        <w:t>各分工会</w:t>
      </w:r>
      <w:r w:rsidRPr="008707E7">
        <w:rPr>
          <w:rFonts w:ascii="仿宋" w:eastAsia="仿宋" w:hAnsi="仿宋"/>
          <w:sz w:val="32"/>
          <w:szCs w:val="32"/>
        </w:rPr>
        <w:t>4×100米接力项目，男、女各限报一队，每队年龄不限；同心鼓运动项目限报一队（每队9人，其中1人拿球、8人牵鼓绳，牵鼓绳队员4男4女）；3分钟集体8字跳绳项目限报一队（每队12人，其中2人摇绳、10人跳绳，跳绳队员</w:t>
      </w:r>
      <w:bookmarkStart w:id="0" w:name="_GoBack"/>
      <w:bookmarkEnd w:id="0"/>
      <w:r w:rsidRPr="008707E7">
        <w:rPr>
          <w:rFonts w:ascii="仿宋" w:eastAsia="仿宋" w:hAnsi="仿宋"/>
          <w:sz w:val="32"/>
          <w:szCs w:val="32"/>
        </w:rPr>
        <w:t>5男5女）。</w:t>
      </w:r>
    </w:p>
    <w:p w:rsidR="008707E7" w:rsidRPr="008707E7" w:rsidRDefault="008707E7" w:rsidP="008707E7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特别说明：</w:t>
      </w:r>
      <w:r w:rsidRPr="008707E7">
        <w:rPr>
          <w:rFonts w:ascii="仿宋" w:eastAsia="仿宋" w:hAnsi="仿宋" w:hint="eastAsia"/>
          <w:sz w:val="32"/>
          <w:szCs w:val="32"/>
        </w:rPr>
        <w:t>每位教职工会员限报</w:t>
      </w:r>
      <w:r w:rsidRPr="008707E7">
        <w:rPr>
          <w:rFonts w:ascii="仿宋" w:eastAsia="仿宋" w:hAnsi="仿宋"/>
          <w:sz w:val="32"/>
          <w:szCs w:val="32"/>
        </w:rPr>
        <w:t>2项个人项目，但可以在此基础上继续报名参加集体项目；报名截止后，报名不足4人（队）的项目，取消该项。</w:t>
      </w:r>
      <w:r w:rsidR="00F157DE">
        <w:rPr>
          <w:rFonts w:ascii="仿宋" w:eastAsia="仿宋" w:hAnsi="仿宋" w:hint="eastAsia"/>
          <w:sz w:val="32"/>
          <w:szCs w:val="32"/>
        </w:rPr>
        <w:t>同心鼓运动、</w:t>
      </w:r>
      <w:r w:rsidR="00F157DE">
        <w:rPr>
          <w:rFonts w:ascii="仿宋" w:eastAsia="仿宋" w:hAnsi="仿宋"/>
          <w:sz w:val="32"/>
          <w:szCs w:val="32"/>
        </w:rPr>
        <w:t>3分钟集体</w:t>
      </w:r>
      <w:r w:rsidR="00F157DE">
        <w:rPr>
          <w:rFonts w:ascii="仿宋" w:eastAsia="仿宋" w:hAnsi="仿宋" w:hint="eastAsia"/>
          <w:sz w:val="32"/>
          <w:szCs w:val="32"/>
        </w:rPr>
        <w:t>8字</w:t>
      </w:r>
      <w:r w:rsidR="00F157DE">
        <w:rPr>
          <w:rFonts w:ascii="仿宋" w:eastAsia="仿宋" w:hAnsi="仿宋"/>
          <w:sz w:val="32"/>
          <w:szCs w:val="32"/>
        </w:rPr>
        <w:t>跳绳参赛运动员不符合男女比例要求的，不取名次奖。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lastRenderedPageBreak/>
        <w:t>3.报名截止后，不能变更。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4.报名截止后，校工会、体育部审核报名信息，并向各单位确认。</w:t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三、竞赛办法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1．所有项目均由一次决赛决定名次，竞赛项目分组分道，田径项目中的比赛顺序均由大会抽签排定。</w:t>
      </w:r>
    </w:p>
    <w:p w:rsid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2.径赛项目须提前20分钟到检录处（田径场西北门外）检录；田赛项目须提前20分钟到各比赛场地进行检录。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3.所有竞赛项目原则上采用国家田协审定的最新田径规则。</w:t>
      </w:r>
    </w:p>
    <w:p w:rsidR="008707E7" w:rsidRPr="00904D00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04D00">
        <w:rPr>
          <w:rFonts w:ascii="仿宋" w:eastAsia="仿宋" w:hAnsi="仿宋" w:hint="eastAsia"/>
          <w:b/>
          <w:sz w:val="32"/>
          <w:szCs w:val="32"/>
        </w:rPr>
        <w:t>四、录取名次及奖励办法</w:t>
      </w:r>
    </w:p>
    <w:p w:rsid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</w:t>
      </w:r>
      <w:r w:rsidRPr="00904D00">
        <w:rPr>
          <w:rFonts w:ascii="仿宋" w:eastAsia="仿宋" w:hAnsi="仿宋"/>
          <w:b/>
          <w:sz w:val="32"/>
          <w:szCs w:val="32"/>
        </w:rPr>
        <w:t>个人名次：</w:t>
      </w:r>
      <w:r w:rsidRPr="008707E7">
        <w:rPr>
          <w:rFonts w:ascii="仿宋" w:eastAsia="仿宋" w:hAnsi="仿宋"/>
          <w:sz w:val="32"/>
          <w:szCs w:val="32"/>
        </w:rPr>
        <w:t>各单项均取前八名给予奖励，按9、7、6、5、4、3、2、1计分（接力加倍）；报名不足8人（队）的项目，按实际参加人（队）数减一</w:t>
      </w:r>
      <w:r w:rsidR="008512A6">
        <w:rPr>
          <w:rFonts w:ascii="仿宋" w:eastAsia="仿宋" w:hAnsi="仿宋" w:hint="eastAsia"/>
          <w:sz w:val="32"/>
          <w:szCs w:val="32"/>
        </w:rPr>
        <w:t>取名次</w:t>
      </w:r>
      <w:r w:rsidRPr="008707E7">
        <w:rPr>
          <w:rFonts w:ascii="仿宋" w:eastAsia="仿宋" w:hAnsi="仿宋"/>
          <w:sz w:val="32"/>
          <w:szCs w:val="32"/>
        </w:rPr>
        <w:t>；现场比赛人（队）数不足4人（队）时，取消该项。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2.</w:t>
      </w:r>
      <w:r w:rsidRPr="00904D00">
        <w:rPr>
          <w:rFonts w:ascii="仿宋" w:eastAsia="仿宋" w:hAnsi="仿宋"/>
          <w:b/>
          <w:sz w:val="32"/>
          <w:szCs w:val="32"/>
        </w:rPr>
        <w:t>团体名次：</w:t>
      </w:r>
      <w:r w:rsidRPr="008707E7">
        <w:rPr>
          <w:rFonts w:ascii="仿宋" w:eastAsia="仿宋" w:hAnsi="仿宋"/>
          <w:sz w:val="32"/>
          <w:szCs w:val="32"/>
        </w:rPr>
        <w:t>按各分工会运动员在单项中所获得分数总和排列，设男女团体名次，前六名颁发奖状，如积分相等，冠军多者名次列前，其余类推。</w:t>
      </w:r>
    </w:p>
    <w:p w:rsidR="008707E7" w:rsidRPr="00636695" w:rsidRDefault="008707E7" w:rsidP="008707E7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36695">
        <w:rPr>
          <w:rFonts w:ascii="仿宋" w:eastAsia="仿宋" w:hAnsi="仿宋" w:hint="eastAsia"/>
          <w:b/>
          <w:sz w:val="32"/>
          <w:szCs w:val="32"/>
        </w:rPr>
        <w:t>五、其他注意事项</w:t>
      </w:r>
    </w:p>
    <w:p w:rsidR="008707E7" w:rsidRP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1.</w:t>
      </w:r>
      <w:r w:rsidRPr="00920E2C">
        <w:rPr>
          <w:rFonts w:ascii="仿宋" w:eastAsia="仿宋" w:hAnsi="仿宋"/>
          <w:sz w:val="32"/>
          <w:szCs w:val="32"/>
        </w:rPr>
        <w:t>请按时参赛。比赛开</w:t>
      </w:r>
      <w:r w:rsidRPr="008707E7">
        <w:rPr>
          <w:rFonts w:ascii="仿宋" w:eastAsia="仿宋" w:hAnsi="仿宋"/>
          <w:sz w:val="32"/>
          <w:szCs w:val="32"/>
        </w:rPr>
        <w:t>始前，组织统一热身，所有参赛教职工会员应注意保暖并做好热身活动，</w:t>
      </w:r>
      <w:r w:rsidR="00191DA9">
        <w:rPr>
          <w:rFonts w:ascii="仿宋" w:eastAsia="仿宋" w:hAnsi="仿宋" w:hint="eastAsia"/>
          <w:sz w:val="32"/>
          <w:szCs w:val="32"/>
        </w:rPr>
        <w:t>增强</w:t>
      </w:r>
      <w:r w:rsidRPr="008707E7">
        <w:rPr>
          <w:rFonts w:ascii="仿宋" w:eastAsia="仿宋" w:hAnsi="仿宋"/>
          <w:sz w:val="32"/>
          <w:szCs w:val="32"/>
        </w:rPr>
        <w:t>肌肉力量和提高韧带的弹性和伸展性，防止肌肉和关节的损伤。</w:t>
      </w:r>
    </w:p>
    <w:p w:rsidR="008707E7" w:rsidRDefault="008707E7" w:rsidP="008707E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lastRenderedPageBreak/>
        <w:t>2.</w:t>
      </w:r>
      <w:r w:rsidRPr="00920E2C">
        <w:rPr>
          <w:rFonts w:ascii="仿宋" w:eastAsia="仿宋" w:hAnsi="仿宋"/>
          <w:sz w:val="32"/>
          <w:szCs w:val="32"/>
        </w:rPr>
        <w:t>请注意安全。所有参赛</w:t>
      </w:r>
      <w:r w:rsidR="00697717">
        <w:rPr>
          <w:rFonts w:ascii="仿宋" w:eastAsia="仿宋" w:hAnsi="仿宋"/>
          <w:sz w:val="32"/>
          <w:szCs w:val="32"/>
        </w:rPr>
        <w:t>教职工会员应符合学校</w:t>
      </w:r>
      <w:r w:rsidRPr="008707E7">
        <w:rPr>
          <w:rFonts w:ascii="仿宋" w:eastAsia="仿宋" w:hAnsi="仿宋"/>
          <w:sz w:val="32"/>
          <w:szCs w:val="32"/>
        </w:rPr>
        <w:t>防疫政策，在比赛过程中，量力而行，安全第一。</w:t>
      </w:r>
    </w:p>
    <w:p w:rsidR="00792373" w:rsidRPr="008707E7" w:rsidRDefault="008707E7" w:rsidP="007923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707E7">
        <w:rPr>
          <w:rFonts w:ascii="仿宋" w:eastAsia="仿宋" w:hAnsi="仿宋"/>
          <w:sz w:val="32"/>
          <w:szCs w:val="32"/>
        </w:rPr>
        <w:t>3.竞赛规程如有未尽事宜，由竞赛组酌</w:t>
      </w:r>
      <w:r w:rsidR="00792373" w:rsidRPr="00792373">
        <w:rPr>
          <w:rFonts w:ascii="仿宋" w:eastAsia="仿宋" w:hAnsi="仿宋" w:hint="eastAsia"/>
          <w:sz w:val="32"/>
          <w:szCs w:val="32"/>
        </w:rPr>
        <w:t>情处理。</w:t>
      </w:r>
    </w:p>
    <w:sectPr w:rsidR="00792373" w:rsidRPr="00870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57" w:rsidRDefault="003A4357" w:rsidP="00697717">
      <w:r>
        <w:separator/>
      </w:r>
    </w:p>
  </w:endnote>
  <w:endnote w:type="continuationSeparator" w:id="0">
    <w:p w:rsidR="003A4357" w:rsidRDefault="003A4357" w:rsidP="0069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57" w:rsidRDefault="003A4357" w:rsidP="00697717">
      <w:r>
        <w:separator/>
      </w:r>
    </w:p>
  </w:footnote>
  <w:footnote w:type="continuationSeparator" w:id="0">
    <w:p w:rsidR="003A4357" w:rsidRDefault="003A4357" w:rsidP="00697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6A"/>
    <w:rsid w:val="001556F5"/>
    <w:rsid w:val="00191DA9"/>
    <w:rsid w:val="003105DA"/>
    <w:rsid w:val="003A4357"/>
    <w:rsid w:val="003A63D9"/>
    <w:rsid w:val="00403A6A"/>
    <w:rsid w:val="004C3220"/>
    <w:rsid w:val="00636695"/>
    <w:rsid w:val="00697717"/>
    <w:rsid w:val="00792373"/>
    <w:rsid w:val="007C06D6"/>
    <w:rsid w:val="008512A6"/>
    <w:rsid w:val="008707E7"/>
    <w:rsid w:val="00904D00"/>
    <w:rsid w:val="00920E2C"/>
    <w:rsid w:val="009F1BC0"/>
    <w:rsid w:val="00A64EF8"/>
    <w:rsid w:val="00A728DD"/>
    <w:rsid w:val="00B21EF7"/>
    <w:rsid w:val="00CC6AB3"/>
    <w:rsid w:val="00F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FA863"/>
  <w15:chartTrackingRefBased/>
  <w15:docId w15:val="{08614FCD-AD85-41D4-BF81-EC4F46BB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71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1EF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1E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5</cp:revision>
  <cp:lastPrinted>2022-03-28T08:18:00Z</cp:lastPrinted>
  <dcterms:created xsi:type="dcterms:W3CDTF">2022-03-28T08:47:00Z</dcterms:created>
  <dcterms:modified xsi:type="dcterms:W3CDTF">2022-03-30T01:46:00Z</dcterms:modified>
</cp:coreProperties>
</file>